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 xml:space="preserve">Government </w:t>
      </w:r>
      <w:r w:rsidR="00073F6E">
        <w:rPr>
          <w:rFonts w:ascii="Arial Black" w:hAnsi="Arial Black" w:cs="Times New Roman"/>
          <w:sz w:val="40"/>
          <w:szCs w:val="40"/>
        </w:rPr>
        <w:t xml:space="preserve">President </w:t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 xml:space="preserve">specific examples of service and leadership in </w:t>
      </w:r>
      <w:r w:rsidR="00073F6E">
        <w:rPr>
          <w:rFonts w:ascii="Times New Roman" w:hAnsi="Times New Roman" w:cs="Times New Roman"/>
          <w:sz w:val="24"/>
          <w:szCs w:val="24"/>
        </w:rPr>
        <w:t>leading</w:t>
      </w:r>
      <w:r w:rsidR="00F17739">
        <w:rPr>
          <w:rFonts w:ascii="Times New Roman" w:hAnsi="Times New Roman" w:cs="Times New Roman"/>
          <w:sz w:val="24"/>
          <w:szCs w:val="24"/>
        </w:rPr>
        <w:t xml:space="preserve">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="00F17739">
        <w:rPr>
          <w:rFonts w:ascii="Times New Roman" w:hAnsi="Times New Roman" w:cs="Times New Roman"/>
          <w:sz w:val="24"/>
          <w:szCs w:val="24"/>
        </w:rPr>
        <w:t xml:space="preserve">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073F6E">
        <w:rPr>
          <w:rFonts w:ascii="Times New Roman" w:hAnsi="Times New Roman" w:cs="Times New Roman"/>
          <w:sz w:val="24"/>
          <w:szCs w:val="24"/>
        </w:rPr>
        <w:t>student leaders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073F6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E2486">
        <w:rPr>
          <w:rFonts w:ascii="Times New Roman" w:hAnsi="Times New Roman" w:cs="Times New Roman"/>
          <w:sz w:val="24"/>
          <w:szCs w:val="24"/>
        </w:rPr>
        <w:t>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>, to attend the awards cere</w:t>
      </w:r>
      <w:r>
        <w:rPr>
          <w:rFonts w:ascii="Times New Roman" w:hAnsi="Times New Roman" w:cs="Times New Roman"/>
          <w:sz w:val="24"/>
          <w:szCs w:val="24"/>
        </w:rPr>
        <w:t xml:space="preserve">mony and leadership </w:t>
      </w:r>
      <w:r w:rsidR="00985E36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in the New York City </w:t>
      </w:r>
      <w:r w:rsidR="00985E36">
        <w:rPr>
          <w:rFonts w:ascii="Times New Roman" w:hAnsi="Times New Roman" w:cs="Times New Roman"/>
          <w:sz w:val="24"/>
          <w:szCs w:val="24"/>
        </w:rPr>
        <w:t>area on April 6-8, 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 xml:space="preserve">College Student of the 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 xml:space="preserve">College Student of the 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 xml:space="preserve">How </w:t>
      </w:r>
      <w:proofErr w:type="gramStart"/>
      <w:r w:rsidRPr="00D2409C">
        <w:rPr>
          <w:rFonts w:ascii="Arial Black" w:hAnsi="Arial Black" w:cs="Times New Roman"/>
          <w:sz w:val="36"/>
          <w:szCs w:val="36"/>
        </w:rPr>
        <w:t>To</w:t>
      </w:r>
      <w:proofErr w:type="gramEnd"/>
      <w:r w:rsidRPr="00D2409C">
        <w:rPr>
          <w:rFonts w:ascii="Arial Black" w:hAnsi="Arial Black" w:cs="Times New Roman"/>
          <w:sz w:val="36"/>
          <w:szCs w:val="36"/>
        </w:rPr>
        <w:t xml:space="preserve"> Enter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073F6E">
        <w:rPr>
          <w:rFonts w:ascii="Times New Roman" w:hAnsi="Times New Roman" w:cs="Times New Roman"/>
          <w:sz w:val="24"/>
          <w:szCs w:val="24"/>
        </w:rPr>
        <w:t>experience serving as Student Government president</w:t>
      </w:r>
      <w:r w:rsidR="00F17739">
        <w:rPr>
          <w:rFonts w:ascii="Times New Roman" w:hAnsi="Times New Roman" w:cs="Times New Roman"/>
          <w:sz w:val="24"/>
          <w:szCs w:val="24"/>
        </w:rPr>
        <w:t>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</w:t>
      </w:r>
      <w:proofErr w:type="gramStart"/>
      <w:r w:rsidRPr="00DE2486">
        <w:rPr>
          <w:rFonts w:ascii="Times New Roman" w:hAnsi="Times New Roman" w:cs="Times New Roman"/>
          <w:sz w:val="24"/>
          <w:szCs w:val="24"/>
        </w:rPr>
        <w:t>addressed</w:t>
      </w:r>
      <w:proofErr w:type="gramEnd"/>
      <w:r w:rsidRPr="00DE2486">
        <w:rPr>
          <w:rFonts w:ascii="Times New Roman" w:hAnsi="Times New Roman" w:cs="Times New Roman"/>
          <w:sz w:val="24"/>
          <w:szCs w:val="24"/>
        </w:rPr>
        <w:t xml:space="preserve">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:rsidR="00DA46C7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:rsidR="00DE2486" w:rsidRPr="00DE2486" w:rsidRDefault="00DA46C7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486" w:rsidRPr="00DE2486">
        <w:rPr>
          <w:rFonts w:ascii="Times New Roman" w:hAnsi="Times New Roman" w:cs="Times New Roman"/>
          <w:sz w:val="24"/>
          <w:szCs w:val="24"/>
        </w:rPr>
        <w:t>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="0022717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2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leader.</w:t>
      </w:r>
      <w:bookmarkStart w:id="0" w:name="_GoBack"/>
      <w:bookmarkEnd w:id="0"/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proofErr w:type="gram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proofErr w:type="gram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227177">
        <w:rPr>
          <w:rFonts w:ascii="Times New Roman" w:hAnsi="Times New Roman" w:cs="Times New Roman"/>
          <w:sz w:val="24"/>
          <w:szCs w:val="24"/>
        </w:rPr>
        <w:t>January 13</w:t>
      </w:r>
      <w:r w:rsidR="00985E36" w:rsidRPr="00985E36">
        <w:rPr>
          <w:rFonts w:ascii="Times New Roman" w:hAnsi="Times New Roman" w:cs="Times New Roman"/>
          <w:sz w:val="24"/>
          <w:szCs w:val="24"/>
        </w:rPr>
        <w:t>, 2017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p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73F6E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46C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9FE5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Butch Oxendine 4</cp:lastModifiedBy>
  <cp:revision>2</cp:revision>
  <dcterms:created xsi:type="dcterms:W3CDTF">2016-09-15T16:46:00Z</dcterms:created>
  <dcterms:modified xsi:type="dcterms:W3CDTF">2016-09-15T16:46:00Z</dcterms:modified>
</cp:coreProperties>
</file>